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577" w:rsidRDefault="008B0577" w:rsidP="008B0577">
      <w:pPr>
        <w:numPr>
          <w:ilvl w:val="0"/>
          <w:numId w:val="2"/>
        </w:numPr>
        <w:jc w:val="center"/>
        <w:rPr>
          <w:caps/>
          <w:sz w:val="28"/>
          <w:szCs w:val="28"/>
        </w:rPr>
      </w:pPr>
      <w:r w:rsidRPr="00F96274">
        <w:rPr>
          <w:caps/>
          <w:sz w:val="28"/>
          <w:szCs w:val="28"/>
        </w:rPr>
        <w:t xml:space="preserve">Тема: Расчёт внутренних систем  водоснабжения </w:t>
      </w:r>
    </w:p>
    <w:p w:rsidR="008B0577" w:rsidRPr="00F96274" w:rsidRDefault="008B0577" w:rsidP="008B0577">
      <w:pPr>
        <w:ind w:left="360"/>
        <w:jc w:val="center"/>
        <w:rPr>
          <w:caps/>
          <w:sz w:val="28"/>
          <w:szCs w:val="28"/>
        </w:rPr>
      </w:pPr>
      <w:r w:rsidRPr="00F96274">
        <w:rPr>
          <w:caps/>
          <w:sz w:val="28"/>
          <w:szCs w:val="28"/>
        </w:rPr>
        <w:t>жилого здания.</w:t>
      </w:r>
    </w:p>
    <w:p w:rsidR="008B0577" w:rsidRDefault="008B0577" w:rsidP="008B057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B0577" w:rsidRDefault="008B0577" w:rsidP="008B0577">
      <w:pPr>
        <w:jc w:val="center"/>
        <w:rPr>
          <w:b/>
          <w:sz w:val="28"/>
        </w:rPr>
      </w:pPr>
      <w:r>
        <w:rPr>
          <w:b/>
          <w:sz w:val="28"/>
          <w:szCs w:val="28"/>
        </w:rPr>
        <w:t xml:space="preserve">1.1 Занятие 1. </w:t>
      </w:r>
      <w:r>
        <w:rPr>
          <w:b/>
          <w:sz w:val="28"/>
        </w:rPr>
        <w:t>Выбор системы и схемы внутреннего водопровода</w:t>
      </w:r>
    </w:p>
    <w:p w:rsidR="008B0577" w:rsidRDefault="008B0577" w:rsidP="008B0577">
      <w:pPr>
        <w:ind w:left="360"/>
        <w:jc w:val="center"/>
        <w:rPr>
          <w:sz w:val="28"/>
        </w:rPr>
      </w:pPr>
    </w:p>
    <w:p w:rsidR="008B0577" w:rsidRDefault="008B0577" w:rsidP="008B0577">
      <w:pPr>
        <w:pStyle w:val="a3"/>
      </w:pPr>
      <w:r>
        <w:t xml:space="preserve">Внутренний водопровод – это система трубопроводов и устройств, обеспечивающая подачу воды к санитарно-техническим приборам, пожарным кранам и технологическому оборудованию, обслуживающему здание, и имеющая общее водоизмерительное устройство от сети водопровода населённого пункта. </w:t>
      </w:r>
    </w:p>
    <w:p w:rsidR="008B0577" w:rsidRDefault="008B0577" w:rsidP="008B0577">
      <w:pPr>
        <w:pStyle w:val="a3"/>
        <w:ind w:firstLine="708"/>
      </w:pPr>
      <w:r>
        <w:t>Выбор системы холодного внутреннего водопровода зависит от величины максимального и минимального давления в наружной водопроводной сети, назначения сети и высоты здания. Для жилых зданий этажностью до 12 этажей следует проектировать только хозяйственно-питьевой водопровод. При большей этажности и с учётом объёма здания необходимо предусматривать и внутренний противопожарный водопровод.</w:t>
      </w:r>
    </w:p>
    <w:p w:rsidR="008B0577" w:rsidRDefault="008B0577" w:rsidP="008B0577">
      <w:pPr>
        <w:pStyle w:val="a3"/>
        <w:ind w:firstLine="708"/>
      </w:pPr>
      <w:r>
        <w:t>Система внутреннего хозяйственно-питьевого водопровода включает в себя ввод в здание, водомерный узел, разводящую сеть, стояки, подводки к санитарным приборам, водоразборную, смесительную, запорную и регулирующую арматуру. Сеть внутреннего хозяйственно-питьевого водопровода трассируют одновременно на плане типового этажа и плане подвала, который разрабатывается студентом самостоятельно на основе плана типового этажа. На нём изображают только несущие строительные конструкции и не показывают перегородки, оконные проёмы и санитарно-технические узлы.</w:t>
      </w:r>
    </w:p>
    <w:p w:rsidR="008B0577" w:rsidRDefault="008B0577" w:rsidP="008B0577">
      <w:pPr>
        <w:pStyle w:val="a3"/>
      </w:pPr>
      <w:r>
        <w:t xml:space="preserve">На плане типового этажа намечают места установки стояков холодного водопровода, которые следует размещать открыто в туалетах, ванных комнатах и кухнях (/1/ </w:t>
      </w:r>
      <w:r w:rsidRPr="005035BA">
        <w:rPr>
          <w:highlight w:val="yellow"/>
        </w:rPr>
        <w:t>п.9.8).</w:t>
      </w:r>
      <w:r>
        <w:t xml:space="preserve">  Точки расположения стояков холодного водопровода переносят с плана типового этажа на план  подвала или технического подполья, на котором намечают место расположения водомерного узла в помещении у лестничной клетки вдоль капитальной стены. </w:t>
      </w:r>
      <w:proofErr w:type="gramStart"/>
      <w:r>
        <w:t>Затем показывают ввод водопровода в здание перпендикулярно к наружной стене, как правило, в центральную часть здания, что обеспечивает минимальные диаметры магистрального трубопровода по сравнению со случаем, когда ввод осуществляется в торец здания (в этом случае  диаметры начальных участков магистрального трубопровода завышаются из-за необходимости  пропуска транзитного расхода из одной половины здания в другую).</w:t>
      </w:r>
      <w:proofErr w:type="gramEnd"/>
      <w:r>
        <w:t xml:space="preserve"> Ввод в здание может быть выполнен как со стороны фасадной стены, так и с противоположной стороны  здания в зависимости от удобства подключения к наружной городской сети водопровода.</w:t>
      </w:r>
    </w:p>
    <w:p w:rsidR="008B0577" w:rsidRDefault="008B0577" w:rsidP="008B0577">
      <w:pPr>
        <w:pStyle w:val="a3"/>
        <w:rPr>
          <w:lang w:val="en-US"/>
        </w:rPr>
      </w:pPr>
      <w:r>
        <w:t xml:space="preserve">На плане технического подполья или подвала трассируют разводящие магистрали так, чтобы вода кратчайшим путём подводилась от ввода к стоякам. Удобнее всего продолжить магистральный трубопровод вдоль продольной оси </w:t>
      </w:r>
      <w:r>
        <w:lastRenderedPageBreak/>
        <w:t xml:space="preserve">здания по проходу в подвале или </w:t>
      </w:r>
      <w:proofErr w:type="spellStart"/>
      <w:r>
        <w:t>техподполье</w:t>
      </w:r>
      <w:proofErr w:type="spellEnd"/>
      <w:r>
        <w:t>, где его прокладке минимально препятствуют строительные конструкции. Стояки к магистралям подключают при помощи тупиковых ответвлений.</w:t>
      </w:r>
    </w:p>
    <w:p w:rsidR="008B0577" w:rsidRDefault="008B0577" w:rsidP="008B0577">
      <w:pPr>
        <w:pStyle w:val="a5"/>
        <w:ind w:firstLine="360"/>
        <w:jc w:val="center"/>
        <w:rPr>
          <w:b/>
          <w:sz w:val="28"/>
          <w:szCs w:val="28"/>
          <w:lang w:val="en-US"/>
        </w:rPr>
      </w:pPr>
    </w:p>
    <w:p w:rsidR="008B0577" w:rsidRPr="00DF72FF" w:rsidRDefault="008B0577" w:rsidP="008B0577">
      <w:pPr>
        <w:pStyle w:val="a5"/>
        <w:ind w:firstLine="360"/>
        <w:jc w:val="center"/>
        <w:rPr>
          <w:b/>
          <w:sz w:val="28"/>
          <w:szCs w:val="28"/>
        </w:rPr>
      </w:pPr>
      <w:r w:rsidRPr="00DF72FF">
        <w:rPr>
          <w:b/>
          <w:sz w:val="28"/>
          <w:szCs w:val="28"/>
        </w:rPr>
        <w:t xml:space="preserve">Исходные данные для </w:t>
      </w:r>
      <w:r>
        <w:rPr>
          <w:b/>
          <w:sz w:val="28"/>
          <w:szCs w:val="28"/>
        </w:rPr>
        <w:t xml:space="preserve">выполнения </w:t>
      </w:r>
      <w:proofErr w:type="gramStart"/>
      <w:r>
        <w:rPr>
          <w:b/>
          <w:sz w:val="28"/>
          <w:szCs w:val="28"/>
        </w:rPr>
        <w:t>задании</w:t>
      </w:r>
      <w:proofErr w:type="gramEnd"/>
    </w:p>
    <w:p w:rsidR="008B0577" w:rsidRPr="008D7DAF" w:rsidRDefault="008B0577" w:rsidP="008B0577">
      <w:pPr>
        <w:pStyle w:val="a5"/>
        <w:ind w:firstLine="360"/>
        <w:jc w:val="right"/>
        <w:rPr>
          <w:sz w:val="28"/>
          <w:szCs w:val="28"/>
        </w:rPr>
      </w:pPr>
      <w:r w:rsidRPr="008D7DAF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</w:p>
    <w:tbl>
      <w:tblPr>
        <w:tblW w:w="1497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98"/>
        <w:gridCol w:w="900"/>
        <w:gridCol w:w="900"/>
        <w:gridCol w:w="900"/>
        <w:gridCol w:w="900"/>
        <w:gridCol w:w="900"/>
        <w:gridCol w:w="900"/>
        <w:gridCol w:w="900"/>
        <w:gridCol w:w="900"/>
        <w:gridCol w:w="1080"/>
        <w:gridCol w:w="900"/>
        <w:gridCol w:w="900"/>
        <w:gridCol w:w="900"/>
        <w:gridCol w:w="900"/>
      </w:tblGrid>
      <w:tr w:rsidR="008B0577" w:rsidTr="00320776">
        <w:tblPrEx>
          <w:tblCellMar>
            <w:top w:w="0" w:type="dxa"/>
            <w:bottom w:w="0" w:type="dxa"/>
          </w:tblCellMar>
        </w:tblPrEx>
        <w:trPr>
          <w:trHeight w:val="135"/>
        </w:trPr>
        <w:tc>
          <w:tcPr>
            <w:tcW w:w="3098" w:type="dxa"/>
            <w:vMerge w:val="restart"/>
          </w:tcPr>
          <w:p w:rsidR="008B0577" w:rsidRPr="001C7657" w:rsidRDefault="008B0577" w:rsidP="00320776">
            <w:pPr>
              <w:rPr>
                <w:sz w:val="24"/>
                <w:szCs w:val="24"/>
              </w:rPr>
            </w:pPr>
            <w:proofErr w:type="spellStart"/>
            <w:r w:rsidRPr="001C7657">
              <w:rPr>
                <w:sz w:val="24"/>
                <w:szCs w:val="24"/>
              </w:rPr>
              <w:t>Нименование</w:t>
            </w:r>
            <w:proofErr w:type="spellEnd"/>
          </w:p>
        </w:tc>
        <w:tc>
          <w:tcPr>
            <w:tcW w:w="11880" w:type="dxa"/>
            <w:gridSpan w:val="13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Варианты заданий (последняя цифра зачётной книжки студента)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rPr>
          <w:trHeight w:val="135"/>
        </w:trPr>
        <w:tc>
          <w:tcPr>
            <w:tcW w:w="3098" w:type="dxa"/>
            <w:vMerge/>
          </w:tcPr>
          <w:p w:rsidR="008B0577" w:rsidRPr="001C7657" w:rsidRDefault="008B0577" w:rsidP="00320776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8</w:t>
            </w:r>
          </w:p>
        </w:tc>
        <w:tc>
          <w:tcPr>
            <w:tcW w:w="108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13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Вариант генплана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13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2"/>
                <w:szCs w:val="22"/>
              </w:rPr>
            </w:pPr>
            <w:r w:rsidRPr="001C7657">
              <w:rPr>
                <w:sz w:val="22"/>
                <w:szCs w:val="22"/>
              </w:rPr>
              <w:t>Количество этажей в здании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3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 xml:space="preserve">Количество секций 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 w:rsidRPr="001C7657">
              <w:rPr>
                <w:sz w:val="24"/>
                <w:szCs w:val="24"/>
              </w:rPr>
              <w:t>2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rPr>
                <w:sz w:val="22"/>
                <w:szCs w:val="22"/>
              </w:rPr>
            </w:pPr>
            <w:r w:rsidRPr="001C7657">
              <w:rPr>
                <w:sz w:val="22"/>
                <w:szCs w:val="22"/>
              </w:rPr>
              <w:t>Гарантированный напор в сети городского водопровода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Диаметр трубы городского водопровода, </w:t>
            </w:r>
            <w:proofErr w:type="gramStart"/>
            <w:r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Диаметр трубы городской канализации, </w:t>
            </w:r>
            <w:proofErr w:type="gramStart"/>
            <w:r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подвала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Высота подвала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</w:t>
            </w:r>
            <w:proofErr w:type="spellStart"/>
            <w:r>
              <w:rPr>
                <w:sz w:val="24"/>
                <w:szCs w:val="24"/>
              </w:rPr>
              <w:t>техподполья</w:t>
            </w:r>
            <w:proofErr w:type="spellEnd"/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Высота </w:t>
            </w:r>
            <w:proofErr w:type="spellStart"/>
            <w:r>
              <w:rPr>
                <w:sz w:val="24"/>
                <w:szCs w:val="24"/>
              </w:rPr>
              <w:t>техподполья</w:t>
            </w:r>
            <w:proofErr w:type="spellEnd"/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Толщина перекрытия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заселённость квартиры, чел на 1 квартиру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Глубина промерзания грунта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Отметка (абсолютная), </w:t>
            </w:r>
            <w:proofErr w:type="gramStart"/>
            <w:r>
              <w:rPr>
                <w:sz w:val="24"/>
                <w:szCs w:val="24"/>
              </w:rPr>
              <w:t>м</w:t>
            </w:r>
            <w:proofErr w:type="gramEnd"/>
            <w:r>
              <w:rPr>
                <w:sz w:val="24"/>
                <w:szCs w:val="24"/>
              </w:rPr>
              <w:t xml:space="preserve"> пола 1 этажа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39,55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42,20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44,00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34,75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24,00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29,00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32,40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20,65</w:t>
            </w:r>
          </w:p>
        </w:tc>
      </w:tr>
      <w:tr w:rsidR="008B0577" w:rsidTr="00320776">
        <w:tblPrEx>
          <w:tblCellMar>
            <w:top w:w="0" w:type="dxa"/>
            <w:bottom w:w="0" w:type="dxa"/>
          </w:tblCellMar>
        </w:tblPrEx>
        <w:tc>
          <w:tcPr>
            <w:tcW w:w="3098" w:type="dxa"/>
          </w:tcPr>
          <w:p w:rsidR="008B0577" w:rsidRPr="001C7657" w:rsidRDefault="008B0577" w:rsidP="00320776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Отметка поверхности земли у здания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39,15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41,60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43,50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38,00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36,33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34,25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21,60</w:t>
            </w:r>
          </w:p>
        </w:tc>
        <w:tc>
          <w:tcPr>
            <w:tcW w:w="900" w:type="dxa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23,60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28,50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30,60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31,80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B0577" w:rsidRPr="001C7657" w:rsidRDefault="008B0577" w:rsidP="00320776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20,15</w:t>
            </w:r>
          </w:p>
        </w:tc>
      </w:tr>
    </w:tbl>
    <w:p w:rsidR="008B0577" w:rsidRDefault="008B0577" w:rsidP="008B0577">
      <w:pPr>
        <w:pStyle w:val="a5"/>
        <w:spacing w:after="0"/>
        <w:ind w:firstLine="360"/>
        <w:jc w:val="both"/>
      </w:pPr>
      <w:r>
        <w:t>Примечание: 1. Отметки люков уличных колодцев водопровода и канализации принимаются по генеральному плану участка;</w:t>
      </w:r>
    </w:p>
    <w:p w:rsidR="008B0577" w:rsidRDefault="008B0577" w:rsidP="008B0577">
      <w:pPr>
        <w:pStyle w:val="a5"/>
        <w:spacing w:after="0"/>
        <w:ind w:firstLine="360"/>
        <w:jc w:val="both"/>
      </w:pPr>
      <w:r>
        <w:t xml:space="preserve">                       2. Расстояние от здания до уличных сетей водопровода и канализации, м принимаются по генплану </w:t>
      </w:r>
      <w:proofErr w:type="gramStart"/>
      <w:r>
        <w:t>участка</w:t>
      </w:r>
      <w:proofErr w:type="gramEnd"/>
      <w:r>
        <w:t xml:space="preserve"> но не менее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 xml:space="preserve"> от здания.</w:t>
      </w:r>
    </w:p>
    <w:p w:rsidR="008B0577" w:rsidRDefault="008B0577" w:rsidP="008B0577">
      <w:pPr>
        <w:pStyle w:val="a5"/>
        <w:ind w:firstLine="360"/>
        <w:jc w:val="both"/>
      </w:pPr>
    </w:p>
    <w:p w:rsidR="008B0577" w:rsidRDefault="008B0577" w:rsidP="008B0577">
      <w:pPr>
        <w:pStyle w:val="a5"/>
        <w:ind w:firstLine="360"/>
        <w:jc w:val="both"/>
      </w:pPr>
    </w:p>
    <w:p w:rsidR="008B0577" w:rsidRDefault="008B0577" w:rsidP="008B0577">
      <w:pPr>
        <w:pStyle w:val="a5"/>
        <w:ind w:firstLine="360"/>
        <w:jc w:val="both"/>
        <w:sectPr w:rsidR="008B0577" w:rsidSect="00B27AFD">
          <w:pgSz w:w="16838" w:h="11906" w:orient="landscape"/>
          <w:pgMar w:top="851" w:right="1134" w:bottom="851" w:left="1134" w:header="720" w:footer="720" w:gutter="0"/>
          <w:cols w:space="708"/>
          <w:docGrid w:linePitch="360"/>
        </w:sect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</w:t>
      </w:r>
    </w:p>
    <w:p w:rsidR="008B0577" w:rsidRPr="00D30296" w:rsidRDefault="008B0577" w:rsidP="008B0577">
      <w:pPr>
        <w:pStyle w:val="a5"/>
        <w:ind w:firstLine="360"/>
        <w:jc w:val="center"/>
        <w:rPr>
          <w:b/>
          <w:sz w:val="28"/>
          <w:szCs w:val="28"/>
        </w:rPr>
      </w:pPr>
      <w:r w:rsidRPr="00D30296">
        <w:rPr>
          <w:b/>
          <w:sz w:val="28"/>
          <w:szCs w:val="28"/>
        </w:rPr>
        <w:t>Варианты планов секций жилых зданий</w:t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</w:t>
      </w:r>
      <w:proofErr w:type="gramStart"/>
      <w:r>
        <w:rPr>
          <w:sz w:val="28"/>
          <w:szCs w:val="28"/>
        </w:rPr>
        <w:t>1</w:t>
      </w:r>
      <w:proofErr w:type="gramEnd"/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42280" cy="7259320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80" cy="725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2</w:t>
      </w: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3</w:t>
      </w:r>
    </w:p>
    <w:p w:rsidR="008B0577" w:rsidRDefault="008B0577" w:rsidP="008B0577">
      <w:pPr>
        <w:pStyle w:val="a5"/>
        <w:ind w:firstLine="360"/>
        <w:jc w:val="center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271770" cy="3045460"/>
            <wp:effectExtent l="1905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045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4</w:t>
      </w:r>
    </w:p>
    <w:p w:rsidR="008B0577" w:rsidRDefault="008B0577" w:rsidP="008B0577">
      <w:pPr>
        <w:pStyle w:val="a5"/>
        <w:ind w:firstLine="360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26405" cy="610679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405" cy="610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5</w:t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  <w:r>
        <w:rPr>
          <w:sz w:val="28"/>
          <w:szCs w:val="28"/>
        </w:rPr>
        <w:t>вариант 6</w:t>
      </w:r>
    </w:p>
    <w:p w:rsidR="008B0577" w:rsidRDefault="008B0577" w:rsidP="008B0577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89905" cy="485013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4850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7</w:t>
      </w: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8</w:t>
      </w: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framePr w:h="9005" w:hSpace="38" w:wrap="notBeside" w:vAnchor="text" w:hAnchor="page" w:x="1878" w:y="-173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486400" cy="605091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50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9</w:t>
      </w: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вариант10</w:t>
      </w:r>
    </w:p>
    <w:p w:rsidR="008B0577" w:rsidRDefault="008B0577" w:rsidP="008B0577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11</w:t>
      </w:r>
    </w:p>
    <w:p w:rsidR="008B0577" w:rsidRDefault="008B0577" w:rsidP="008B0577">
      <w:pPr>
        <w:framePr w:h="9163" w:hSpace="38" w:wrap="notBeside" w:vAnchor="text" w:hAnchor="page" w:x="2958" w:y="-2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095115" cy="5820410"/>
            <wp:effectExtent l="1905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115" cy="5820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pStyle w:val="a5"/>
        <w:ind w:firstLine="360"/>
        <w:jc w:val="both"/>
        <w:rPr>
          <w:sz w:val="28"/>
          <w:szCs w:val="28"/>
        </w:rPr>
      </w:pPr>
    </w:p>
    <w:p w:rsidR="008B0577" w:rsidRDefault="008B0577" w:rsidP="008B0577">
      <w:pPr>
        <w:rPr>
          <w:sz w:val="28"/>
          <w:szCs w:val="28"/>
        </w:rPr>
      </w:pPr>
    </w:p>
    <w:p w:rsidR="008B0577" w:rsidRDefault="008B0577" w:rsidP="008B0577">
      <w:pPr>
        <w:rPr>
          <w:sz w:val="28"/>
          <w:szCs w:val="28"/>
        </w:rPr>
      </w:pPr>
    </w:p>
    <w:p w:rsidR="008B0577" w:rsidRPr="008B0577" w:rsidRDefault="008B0577" w:rsidP="008B0577">
      <w:pPr>
        <w:pStyle w:val="a3"/>
        <w:rPr>
          <w:lang w:val="en-US"/>
        </w:rPr>
      </w:pPr>
    </w:p>
    <w:sectPr w:rsidR="008B0577" w:rsidRPr="008B0577" w:rsidSect="006317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B483C"/>
    <w:multiLevelType w:val="hybridMultilevel"/>
    <w:tmpl w:val="C1C08E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7CE2551"/>
    <w:multiLevelType w:val="multilevel"/>
    <w:tmpl w:val="6110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B0577"/>
    <w:rsid w:val="005201CD"/>
    <w:rsid w:val="00631775"/>
    <w:rsid w:val="008B0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5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B0577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B057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B0577"/>
    <w:pPr>
      <w:spacing w:after="120"/>
    </w:pPr>
  </w:style>
  <w:style w:type="character" w:customStyle="1" w:styleId="a6">
    <w:name w:val="Основной текст Знак"/>
    <w:basedOn w:val="a0"/>
    <w:link w:val="a5"/>
    <w:rsid w:val="008B05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B057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05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672</Words>
  <Characters>3837</Characters>
  <Application>Microsoft Office Word</Application>
  <DocSecurity>0</DocSecurity>
  <Lines>31</Lines>
  <Paragraphs>8</Paragraphs>
  <ScaleCrop>false</ScaleCrop>
  <Company>Microsoft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2020-08-27T18:00:00Z</dcterms:created>
  <dcterms:modified xsi:type="dcterms:W3CDTF">2020-08-27T18:04:00Z</dcterms:modified>
</cp:coreProperties>
</file>